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2F035C" w:rsidRPr="006B1151" w:rsidTr="002F035C">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PHÒNG GD&amp;ĐT PHONG ĐIỀN</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TRƯỜNG THCS ĐIỀN HẢI</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CỘNG HÒA XÃ HỘI CHỦ NGHĨA VIỆT NAM</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Độc lập - Tự do - Hạnh phúc</w:t>
            </w:r>
          </w:p>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r>
      <w:tr w:rsidR="002F035C" w:rsidRPr="006B1151" w:rsidTr="002F035C">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w:t>
            </w:r>
          </w:p>
        </w:tc>
        <w:tc>
          <w:tcPr>
            <w:tcW w:w="5655" w:type="dxa"/>
            <w:tcBorders>
              <w:top w:val="dashed" w:sz="6" w:space="0" w:color="BBBBBB"/>
              <w:left w:val="dashed" w:sz="6" w:space="0" w:color="BBBBBB"/>
              <w:bottom w:val="dashed" w:sz="6" w:space="0" w:color="BBBBBB"/>
              <w:right w:val="dashed" w:sz="6" w:space="0" w:color="BBBBBB"/>
            </w:tcBorders>
            <w:hideMark/>
          </w:tcPr>
          <w:p w:rsidR="002F035C" w:rsidRPr="006B1151" w:rsidRDefault="002F035C" w:rsidP="002F035C">
            <w:pPr>
              <w:spacing w:before="100" w:beforeAutospacing="1" w:after="100" w:afterAutospacing="1" w:line="240" w:lineRule="auto"/>
              <w:ind w:left="120" w:right="120"/>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Điền Hải, ngày 15 tháng 3 năm 2019</w:t>
            </w:r>
          </w:p>
        </w:tc>
      </w:tr>
    </w:tbl>
    <w:p w:rsidR="002F035C" w:rsidRPr="006B1151" w:rsidRDefault="002F035C" w:rsidP="002F035C">
      <w:pPr>
        <w:spacing w:before="100" w:beforeAutospacing="1" w:after="100" w:afterAutospacing="1" w:line="240" w:lineRule="auto"/>
        <w:jc w:val="center"/>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BÀI VIẾT BDTX NĂM HỌC 2018 - 2019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rPr>
        <w:t xml:space="preserve">            </w:t>
      </w:r>
      <w:r w:rsidRPr="006B1151">
        <w:rPr>
          <w:rFonts w:ascii="Times New Roman" w:eastAsia="Times New Roman" w:hAnsi="Times New Roman" w:cs="Times New Roman"/>
          <w:color w:val="000000"/>
          <w:sz w:val="26"/>
          <w:szCs w:val="26"/>
          <w:lang w:val="pt-BR"/>
        </w:rPr>
        <w:t>Cá nhân tham gia BDTX năm học 2018-2019 như sau:</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3. Nội dung bồi dưỡng 3: (60 tiết)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3.1. Các nội dung bồi dưỡng modul THCS của giáo viên</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lượng: 60 tiết.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 Thời gian học tập: Từ 01/01/2019 đến 10/4/2019.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gian tổ chức báo cáo kết quả: Trước ngày 15/4/2019.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Các nội dung: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THCS 40</w:t>
      </w:r>
      <w:r w:rsidRPr="006B1151">
        <w:rPr>
          <w:rFonts w:ascii="Times New Roman" w:eastAsia="Times New Roman" w:hAnsi="Times New Roman" w:cs="Times New Roman"/>
          <w:color w:val="000000"/>
          <w:sz w:val="26"/>
          <w:szCs w:val="26"/>
          <w:lang w:val="pt-BR"/>
        </w:rPr>
        <w:t>: 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 Thời gian tổ chức báo cáo kết quả: 17/3/2019</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A.THÔNG TIN CÁ NHÂN</w:t>
      </w:r>
    </w:p>
    <w:p w:rsidR="00AB0B85" w:rsidRPr="006B1151" w:rsidRDefault="002F035C" w:rsidP="00AB0B85">
      <w:pPr>
        <w:spacing w:before="100" w:beforeAutospacing="1" w:after="100" w:afterAutospacing="1" w:line="240" w:lineRule="auto"/>
        <w:rPr>
          <w:rFonts w:ascii="Times New Roman" w:eastAsia="Times New Roman" w:hAnsi="Times New Roman" w:cs="Times New Roman"/>
          <w:b/>
          <w:bCs/>
          <w:color w:val="000000"/>
          <w:sz w:val="26"/>
          <w:szCs w:val="26"/>
          <w:lang w:val="pt-BR"/>
        </w:rPr>
      </w:pPr>
      <w:r w:rsidRPr="006B1151">
        <w:rPr>
          <w:rFonts w:ascii="Times New Roman" w:eastAsia="Times New Roman" w:hAnsi="Times New Roman" w:cs="Times New Roman"/>
          <w:color w:val="000000"/>
          <w:sz w:val="26"/>
          <w:szCs w:val="26"/>
          <w:lang w:val="pt-BR"/>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3676"/>
      </w:tblGrid>
      <w:tr w:rsidR="00AB0B85" w:rsidRPr="006B1151" w:rsidTr="00AB0B85">
        <w:trPr>
          <w:trHeight w:val="70"/>
        </w:trPr>
        <w:tc>
          <w:tcPr>
            <w:tcW w:w="5949" w:type="dxa"/>
            <w:hideMark/>
          </w:tcPr>
          <w:p w:rsidR="00AB0B85" w:rsidRPr="006B1151" w:rsidRDefault="00AB0B85">
            <w:pPr>
              <w:widowControl w:val="0"/>
              <w:tabs>
                <w:tab w:val="left" w:leader="dot" w:pos="6720"/>
                <w:tab w:val="right" w:leader="dot" w:pos="8505"/>
                <w:tab w:val="left" w:pos="9120"/>
              </w:tabs>
              <w:spacing w:line="276" w:lineRule="auto"/>
              <w:rPr>
                <w:bCs/>
                <w:color w:val="000000"/>
                <w:sz w:val="26"/>
                <w:szCs w:val="26"/>
                <w:lang w:val="pt-BR"/>
              </w:rPr>
            </w:pPr>
            <w:r w:rsidRPr="006B1151">
              <w:rPr>
                <w:bCs/>
                <w:color w:val="000000"/>
                <w:sz w:val="26"/>
                <w:szCs w:val="26"/>
                <w:lang w:val="pt-BR"/>
              </w:rPr>
              <w:t xml:space="preserve">1. Họ và tên:  Trương Văn Lợi.         </w:t>
            </w:r>
            <w:bookmarkStart w:id="0" w:name="_GoBack"/>
            <w:bookmarkEnd w:id="0"/>
            <w:r w:rsidRPr="006B1151">
              <w:rPr>
                <w:bCs/>
                <w:color w:val="000000"/>
                <w:sz w:val="26"/>
                <w:szCs w:val="26"/>
                <w:lang w:val="pt-BR"/>
              </w:rPr>
              <w:t xml:space="preserve">          </w:t>
            </w:r>
          </w:p>
          <w:p w:rsidR="00AB0B85" w:rsidRPr="006B1151" w:rsidRDefault="00AB0B85">
            <w:pPr>
              <w:widowControl w:val="0"/>
              <w:tabs>
                <w:tab w:val="left" w:leader="dot" w:pos="6720"/>
                <w:tab w:val="right" w:leader="dot" w:pos="8505"/>
                <w:tab w:val="left" w:pos="9120"/>
              </w:tabs>
              <w:spacing w:line="276" w:lineRule="auto"/>
              <w:rPr>
                <w:bCs/>
                <w:color w:val="000000"/>
                <w:sz w:val="26"/>
                <w:szCs w:val="26"/>
                <w:lang w:val="pt-BR"/>
              </w:rPr>
            </w:pPr>
            <w:r w:rsidRPr="006B1151">
              <w:rPr>
                <w:sz w:val="26"/>
                <w:szCs w:val="26"/>
                <w:lang w:val="pt-BR"/>
              </w:rPr>
              <w:t xml:space="preserve">2. Ngày, tháng, năm sinh:  20/05/1978    </w:t>
            </w:r>
          </w:p>
          <w:p w:rsidR="00AB0B85" w:rsidRPr="006B1151" w:rsidRDefault="00AB0B85">
            <w:pPr>
              <w:widowControl w:val="0"/>
              <w:tabs>
                <w:tab w:val="left" w:leader="dot" w:pos="6720"/>
                <w:tab w:val="right" w:leader="dot" w:pos="8505"/>
                <w:tab w:val="left" w:pos="9120"/>
              </w:tabs>
              <w:spacing w:line="276" w:lineRule="auto"/>
              <w:rPr>
                <w:bCs/>
                <w:color w:val="000000"/>
                <w:sz w:val="26"/>
                <w:szCs w:val="26"/>
                <w:lang w:val="pt-BR"/>
              </w:rPr>
            </w:pPr>
            <w:r w:rsidRPr="006B1151">
              <w:rPr>
                <w:bCs/>
                <w:color w:val="000000"/>
                <w:sz w:val="26"/>
                <w:szCs w:val="26"/>
                <w:lang w:val="pt-BR"/>
              </w:rPr>
              <w:t>3. Trình độ chuyên môn: ĐHSP Thể dục</w:t>
            </w:r>
          </w:p>
          <w:p w:rsidR="00AB0B85" w:rsidRPr="006B1151" w:rsidRDefault="00AB0B85">
            <w:pPr>
              <w:widowControl w:val="0"/>
              <w:spacing w:line="276" w:lineRule="auto"/>
              <w:jc w:val="both"/>
              <w:rPr>
                <w:sz w:val="26"/>
                <w:szCs w:val="26"/>
                <w:lang w:val="pt-BR"/>
              </w:rPr>
            </w:pPr>
            <w:r w:rsidRPr="006B1151">
              <w:rPr>
                <w:sz w:val="26"/>
                <w:szCs w:val="26"/>
                <w:lang w:val="pt-BR"/>
              </w:rPr>
              <w:t xml:space="preserve">4. Tổ chuyên môn: A-TD-N-H - GDCD.    </w:t>
            </w:r>
          </w:p>
          <w:p w:rsidR="00AB0B85" w:rsidRPr="006B1151" w:rsidRDefault="00AB0B85">
            <w:pPr>
              <w:widowControl w:val="0"/>
              <w:spacing w:line="276" w:lineRule="auto"/>
              <w:rPr>
                <w:bCs/>
                <w:color w:val="000000"/>
                <w:sz w:val="26"/>
                <w:szCs w:val="26"/>
                <w:lang w:val="pt-BR"/>
              </w:rPr>
            </w:pPr>
            <w:r w:rsidRPr="006B1151">
              <w:rPr>
                <w:sz w:val="26"/>
                <w:szCs w:val="26"/>
                <w:lang w:val="pt-BR"/>
              </w:rPr>
              <w:t>5. Chức vụ: Giáo viên.</w:t>
            </w:r>
          </w:p>
        </w:tc>
        <w:tc>
          <w:tcPr>
            <w:tcW w:w="3850" w:type="dxa"/>
            <w:hideMark/>
          </w:tcPr>
          <w:p w:rsidR="00AB0B85" w:rsidRPr="006B1151" w:rsidRDefault="00AB0B85">
            <w:pPr>
              <w:widowControl w:val="0"/>
              <w:jc w:val="both"/>
              <w:rPr>
                <w:sz w:val="26"/>
                <w:szCs w:val="26"/>
                <w:lang w:val="pt-BR"/>
              </w:rPr>
            </w:pPr>
            <w:r w:rsidRPr="006B1151">
              <w:rPr>
                <w:bCs/>
                <w:color w:val="000000"/>
                <w:sz w:val="26"/>
                <w:szCs w:val="26"/>
                <w:lang w:val="pt-BR"/>
              </w:rPr>
              <w:t>Giới tính: Nam.</w:t>
            </w:r>
            <w:r w:rsidRPr="006B1151">
              <w:rPr>
                <w:sz w:val="26"/>
                <w:szCs w:val="26"/>
                <w:lang w:val="pt-BR"/>
              </w:rPr>
              <w:t xml:space="preserve"> </w:t>
            </w:r>
          </w:p>
          <w:p w:rsidR="00AB0B85" w:rsidRPr="006B1151" w:rsidRDefault="00AB0B85">
            <w:pPr>
              <w:widowControl w:val="0"/>
              <w:jc w:val="both"/>
              <w:rPr>
                <w:bCs/>
                <w:color w:val="000000"/>
                <w:sz w:val="26"/>
                <w:szCs w:val="26"/>
                <w:lang w:val="pt-BR"/>
              </w:rPr>
            </w:pPr>
            <w:r w:rsidRPr="006B1151">
              <w:rPr>
                <w:sz w:val="26"/>
                <w:szCs w:val="26"/>
                <w:lang w:val="pt-BR"/>
              </w:rPr>
              <w:t xml:space="preserve">Năm vào ngành giáo dục: 2003. Môn dạy: </w:t>
            </w:r>
            <w:r w:rsidRPr="006B1151">
              <w:rPr>
                <w:bCs/>
                <w:color w:val="000000"/>
                <w:sz w:val="26"/>
                <w:szCs w:val="26"/>
                <w:lang w:val="pt-BR"/>
              </w:rPr>
              <w:t xml:space="preserve">Thể dục </w:t>
            </w:r>
          </w:p>
          <w:p w:rsidR="00AB0B85" w:rsidRPr="006B1151" w:rsidRDefault="00AB0B85">
            <w:pPr>
              <w:widowControl w:val="0"/>
              <w:jc w:val="both"/>
              <w:rPr>
                <w:bCs/>
                <w:color w:val="000000"/>
                <w:sz w:val="26"/>
                <w:szCs w:val="26"/>
                <w:lang w:val="pt-BR"/>
              </w:rPr>
            </w:pPr>
            <w:r w:rsidRPr="006B1151">
              <w:rPr>
                <w:bCs/>
                <w:color w:val="000000"/>
                <w:sz w:val="26"/>
                <w:szCs w:val="26"/>
                <w:lang w:val="pt-BR"/>
              </w:rPr>
              <w:t xml:space="preserve">Trình độ tin học: A. </w:t>
            </w:r>
          </w:p>
          <w:p w:rsidR="00AB0B85" w:rsidRPr="006B1151" w:rsidRDefault="00AB0B85">
            <w:pPr>
              <w:widowControl w:val="0"/>
              <w:jc w:val="both"/>
              <w:rPr>
                <w:bCs/>
                <w:color w:val="000000"/>
                <w:sz w:val="26"/>
                <w:szCs w:val="26"/>
                <w:lang w:val="pt-BR"/>
              </w:rPr>
            </w:pPr>
            <w:r w:rsidRPr="006B1151">
              <w:rPr>
                <w:bCs/>
                <w:color w:val="000000"/>
                <w:sz w:val="26"/>
                <w:szCs w:val="26"/>
                <w:lang w:val="pt-BR"/>
              </w:rPr>
              <w:t>Trình độ ngoại ngữ: B Anh văn</w:t>
            </w:r>
          </w:p>
        </w:tc>
      </w:tr>
    </w:tbl>
    <w:p w:rsidR="00AB0B85" w:rsidRPr="006B1151" w:rsidRDefault="00AB0B85" w:rsidP="00AB0B85">
      <w:pPr>
        <w:rPr>
          <w:rFonts w:ascii="Times New Roman" w:hAnsi="Times New Roman" w:cs="Times New Roman"/>
          <w:b/>
          <w:sz w:val="26"/>
          <w:szCs w:val="26"/>
          <w:lang w:val="pt-BR" w:eastAsia="vi-VN"/>
        </w:rPr>
      </w:pPr>
    </w:p>
    <w:p w:rsidR="002F035C" w:rsidRPr="006B1151" w:rsidRDefault="002F035C" w:rsidP="00AB0B85">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B.THCS 40</w:t>
      </w:r>
      <w:r w:rsidRPr="006B1151">
        <w:rPr>
          <w:rFonts w:ascii="Times New Roman" w:eastAsia="Times New Roman" w:hAnsi="Times New Roman" w:cs="Times New Roman"/>
          <w:color w:val="000000"/>
          <w:sz w:val="26"/>
          <w:szCs w:val="26"/>
          <w:lang w:val="pt-BR"/>
        </w:rPr>
        <w:t>: 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b/>
          <w:bCs/>
          <w:color w:val="000000"/>
          <w:sz w:val="26"/>
          <w:szCs w:val="26"/>
          <w:lang w:val="pt-BR"/>
        </w:rPr>
        <w:t>Nội dung 1: Vai trò, ý nghĩa và mục tiêu của sự </w:t>
      </w:r>
      <w:r w:rsidRPr="006B1151">
        <w:rPr>
          <w:rFonts w:ascii="Times New Roman" w:eastAsia="Times New Roman" w:hAnsi="Times New Roman" w:cs="Times New Roman"/>
          <w:color w:val="000000"/>
          <w:sz w:val="26"/>
          <w:szCs w:val="26"/>
          <w:lang w:val="pt-BR"/>
        </w:rPr>
        <w:t>phối hợp 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lang w:val="pt-BR"/>
        </w:rPr>
      </w:pPr>
      <w:r w:rsidRPr="006B1151">
        <w:rPr>
          <w:rFonts w:ascii="Times New Roman" w:eastAsia="Times New Roman" w:hAnsi="Times New Roman" w:cs="Times New Roman"/>
          <w:color w:val="000000"/>
          <w:sz w:val="26"/>
          <w:szCs w:val="26"/>
          <w:lang w:val="pt-BR"/>
        </w:rPr>
        <w:t>1.Đối với người giáo viên THCS</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Sự phối hợp giữa nhà trường với các tổ chức xã hội trong công tác giáo dục sẽ giúp cho giáo viên có điểm tựa vững chắc, sự phối hợp tốt là thể hiện tinh thần hợp tác tốt. Trong xã hội hiện đại ngày nay, sự phối hợp cùng nhau có ý nghĩa to lớn trong quá trình phát triển bền vững. Nếu biết hợp tác tốt và có ý thức trách nhiệm trong hợp tác thì sự hợp tác đó sẽ đơm hoa kết trái. Sẽ tạo cho giáo viên tự tin hơn, chủ động hơn, từ đó biết đặt ra kế hoạch phối hợp cụ thể. Biết phối hợp tốt tức là thể hiện sự giao lưu tốt giữa người giáo viên với các tổ chức xã hội. chúng ta đều biết giao lưu là một hình thái độc lập và chuyên biệt về tính tích cực của chủ thể, biểu thị một mặt nhất định sự tồn tại và phát triển của con </w:t>
      </w:r>
      <w:proofErr w:type="gramStart"/>
      <w:r w:rsidRPr="006B1151">
        <w:rPr>
          <w:rFonts w:ascii="Times New Roman" w:eastAsia="Times New Roman" w:hAnsi="Times New Roman" w:cs="Times New Roman"/>
          <w:color w:val="000000"/>
          <w:sz w:val="26"/>
          <w:szCs w:val="26"/>
        </w:rPr>
        <w:t>người .</w:t>
      </w:r>
      <w:proofErr w:type="gramEnd"/>
      <w:r w:rsidRPr="006B1151">
        <w:rPr>
          <w:rFonts w:ascii="Times New Roman" w:eastAsia="Times New Roman" w:hAnsi="Times New Roman" w:cs="Times New Roman"/>
          <w:color w:val="000000"/>
          <w:sz w:val="26"/>
          <w:szCs w:val="26"/>
        </w:rPr>
        <w:t xml:space="preserve">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chung, những húng thú chung cũng như tác phong sẽ tạo điều kiện cho những hoạt động chung tăng thêm hiệu quả</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2.Đối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Sự phối hợp này tạo nên sự cảm thông, chia sẻ cho nhau về những khó khăn và những nỗi vất vả của người giáo viên THPT trong quá trình giáo dục học sinh trước bối cảnh hội nhập và hợp tác hiện nay.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Điều quan trọng là phải chỉ ra được trách nhiệm của tùng bên tham gia phối hợp. chỉ cỏ như vậy mới tạo nên sự thống nhất và sức manh của sự phối hợp này.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Muốn làm được điều đó không gì khác là họ phải nhận thức được vai trò quan trọng của mình đối với việc giúp đỡ thế hệ trẻ cùng với giáo viên và nhà trường. Họ phải thể hiện rõ vai trò tiên phong trong việc phối hợp với giáo viên vì hơn ai hết họ là những người đầy sáng tạo và chủ động trong các hoạt động phong trào của địa phương. Họ có thể cùng </w:t>
      </w:r>
      <w:r w:rsidRPr="006B1151">
        <w:rPr>
          <w:rFonts w:ascii="Times New Roman" w:eastAsia="Times New Roman" w:hAnsi="Times New Roman" w:cs="Times New Roman"/>
          <w:color w:val="000000"/>
          <w:sz w:val="26"/>
          <w:szCs w:val="26"/>
        </w:rPr>
        <w:lastRenderedPageBreak/>
        <w:t>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Hoặc tổ chúc phụ nữ của địa phuơng cũng có vai trò to lớn trong việc giáo dục học sinh tại cộng đồng dân cư.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3.Đối với nhà trường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Nếu mỗi giáo viên đều có những kĩ năng phối hợp tốt với các tổ chức xã hội trong công tác giáo dục học sinh THPT thì sẽ tạo nên sự thống nhất cao giữa giáo dục nhà trường và giáo dục xã hội. Hai bên sẽ nhìn thấy được ở nhau những mặt tích cực trong sự hợp tác giáo dục học sinh. 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4.Đối với học sinh</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Các em sẽ nhận được sự giúp đỡ và chỉ bảo của nhiều tổ chức xã hội. Điều đó sẽ giúp các em có thêm những hiểu biết về các tổ chức xã hội hiện đang có ở địa phương mình, giúp các em mở rộng kiến thức xã hội, tăng thêm lòng yêu quê hương đất nước. Đồng thời tạo thêm niềm tin ở học sinh đối với các tổ chức xã hội. Điều quan trọng là sự phối hợp này sẽ tạo cho học sinh có cơ hội để trải nghiệm trong đời sống hằng ngày, tăng cường mối quan hệ giao tiếp với các tổ chức xã hội. Điều đó sẽ giúp học sinh gần gũi hơn, hiểu biết hơn các tổ chức xã hội để có thể chia sẻ với họ, đồng thời có thể đề đạt nguyện vọng của mình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Nội dung 2: Biện pháp phối hợp giữa </w:t>
      </w:r>
      <w:r w:rsidRPr="006B1151">
        <w:rPr>
          <w:rFonts w:ascii="Times New Roman" w:eastAsia="Times New Roman" w:hAnsi="Times New Roman" w:cs="Times New Roman"/>
          <w:color w:val="000000"/>
          <w:sz w:val="26"/>
          <w:szCs w:val="26"/>
        </w:rPr>
        <w:t>các tổ chức xã hội trong công tác giáo dục ở trường Trung học cơ sở</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Hoạt động 1: Hệ thống hoá một số biện pháp phối hợp với các tổ chức xã hội trong công tác giáo dục học sinh THPT.</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lastRenderedPageBreak/>
        <w:t> Các biện pháp phối hợp với các tổ chức xã hội có thể theo những gợi ý dưới đây:</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Nâng cao nhận thức cho giáo viên về sự cần thiết phải có sự phối hợp với các tổ chức xã hội.</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Xây dựng nội dung phối hợp cụ thể, phù hợp với yêu cầu và điều kiện cho phép của mọi bên tham gia.</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Tổ chức các hoạt động phối hợp cùng nhau để thực hiện các nội dung phối hợp đã xây dựng.</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Tổ chức giám sát, đánh giá kết quả sự phối hợp, từ đó rút ra những bài học kinh nghiệm cho cả hai phía</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b/>
          <w:bCs/>
          <w:color w:val="000000"/>
          <w:sz w:val="26"/>
          <w:szCs w:val="26"/>
        </w:rPr>
        <w:t>Hoạt động 2: Hoàn thiện hệ thống các biện pháp</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Chi tiết hơn về cách tiến hành biện pháp theo hướng sau đây: các hoạt động sẽ được diễn ra, mô tả cụ thể, chú ý tới hoạt động của người thực hiện và</w:t>
      </w:r>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Điểm tự </w:t>
      </w:r>
      <w:proofErr w:type="gramStart"/>
      <w:r w:rsidRPr="006B1151">
        <w:rPr>
          <w:rFonts w:ascii="Times New Roman" w:eastAsia="Times New Roman" w:hAnsi="Times New Roman" w:cs="Times New Roman"/>
          <w:color w:val="000000"/>
          <w:sz w:val="26"/>
          <w:szCs w:val="26"/>
        </w:rPr>
        <w:t>xếp:....................</w:t>
      </w:r>
      <w:proofErr w:type="gramEnd"/>
    </w:p>
    <w:p w:rsidR="002F035C" w:rsidRPr="006B1151" w:rsidRDefault="002F035C" w:rsidP="002F035C">
      <w:pPr>
        <w:spacing w:before="100" w:beforeAutospacing="1" w:after="100" w:afterAutospacing="1" w:line="240" w:lineRule="auto"/>
        <w:rPr>
          <w:rFonts w:ascii="Times New Roman" w:eastAsia="Times New Roman" w:hAnsi="Times New Roman" w:cs="Times New Roman"/>
          <w:color w:val="000000"/>
          <w:sz w:val="26"/>
          <w:szCs w:val="26"/>
        </w:rPr>
      </w:pPr>
      <w:r w:rsidRPr="006B1151">
        <w:rPr>
          <w:rFonts w:ascii="Times New Roman" w:eastAsia="Times New Roman" w:hAnsi="Times New Roman" w:cs="Times New Roman"/>
          <w:color w:val="000000"/>
          <w:sz w:val="26"/>
          <w:szCs w:val="26"/>
        </w:rPr>
        <w:t xml:space="preserve">Điểm tổ </w:t>
      </w:r>
      <w:proofErr w:type="gramStart"/>
      <w:r w:rsidRPr="006B1151">
        <w:rPr>
          <w:rFonts w:ascii="Times New Roman" w:eastAsia="Times New Roman" w:hAnsi="Times New Roman" w:cs="Times New Roman"/>
          <w:color w:val="000000"/>
          <w:sz w:val="26"/>
          <w:szCs w:val="26"/>
        </w:rPr>
        <w:t>xếp:....................</w:t>
      </w:r>
      <w:proofErr w:type="gramEnd"/>
      <w:r w:rsidRPr="006B1151">
        <w:rPr>
          <w:rFonts w:ascii="Times New Roman" w:eastAsia="Times New Roman" w:hAnsi="Times New Roman" w:cs="Times New Roman"/>
          <w:color w:val="000000"/>
          <w:sz w:val="26"/>
          <w:szCs w:val="26"/>
        </w:rPr>
        <w:t>                                       </w:t>
      </w:r>
    </w:p>
    <w:p w:rsidR="00E4417D" w:rsidRPr="006B1151" w:rsidRDefault="00E4417D">
      <w:pPr>
        <w:rPr>
          <w:rFonts w:ascii="Times New Roman" w:hAnsi="Times New Roman" w:cs="Times New Roman"/>
          <w:sz w:val="26"/>
          <w:szCs w:val="26"/>
        </w:rPr>
      </w:pPr>
    </w:p>
    <w:sectPr w:rsidR="00E4417D" w:rsidRPr="006B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5C"/>
    <w:rsid w:val="002F035C"/>
    <w:rsid w:val="006B1151"/>
    <w:rsid w:val="00AB0B85"/>
    <w:rsid w:val="00E4417D"/>
    <w:rsid w:val="00F8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6E5F4-4786-421D-A84B-2BFE00BB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35C"/>
    <w:rPr>
      <w:b/>
      <w:bCs/>
    </w:rPr>
  </w:style>
  <w:style w:type="table" w:styleId="TableGrid">
    <w:name w:val="Table Grid"/>
    <w:basedOn w:val="TableNormal"/>
    <w:uiPriority w:val="59"/>
    <w:rsid w:val="00AB0B85"/>
    <w:pPr>
      <w:spacing w:after="0" w:line="240" w:lineRule="auto"/>
    </w:pPr>
    <w:rPr>
      <w:rFonts w:ascii="Times New Roman" w:eastAsia="Times New Roman" w:hAnsi="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9261">
      <w:bodyDiv w:val="1"/>
      <w:marLeft w:val="0"/>
      <w:marRight w:val="0"/>
      <w:marTop w:val="0"/>
      <w:marBottom w:val="0"/>
      <w:divBdr>
        <w:top w:val="none" w:sz="0" w:space="0" w:color="auto"/>
        <w:left w:val="none" w:sz="0" w:space="0" w:color="auto"/>
        <w:bottom w:val="none" w:sz="0" w:space="0" w:color="auto"/>
        <w:right w:val="none" w:sz="0" w:space="0" w:color="auto"/>
      </w:divBdr>
    </w:div>
    <w:div w:id="11414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Hitec</dc:creator>
  <cp:lastModifiedBy>Nguyen </cp:lastModifiedBy>
  <cp:revision>2</cp:revision>
  <dcterms:created xsi:type="dcterms:W3CDTF">2019-04-12T08:58:00Z</dcterms:created>
  <dcterms:modified xsi:type="dcterms:W3CDTF">2019-04-12T08:58:00Z</dcterms:modified>
</cp:coreProperties>
</file>